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1200"/>
        <w:gridCol w:w="5403"/>
        <w:gridCol w:w="2543"/>
      </w:tblGrid>
      <w:tr w:rsidR="006D3152" w:rsidTr="006D3152">
        <w:trPr>
          <w:trHeight w:val="1275"/>
        </w:trPr>
        <w:tc>
          <w:tcPr>
            <w:tcW w:w="5000" w:type="pct"/>
            <w:gridSpan w:val="4"/>
            <w:hideMark/>
          </w:tcPr>
          <w:p w:rsidR="006D3152" w:rsidRDefault="006D3152" w:rsidP="00F66678">
            <w:pPr>
              <w:spacing w:after="0"/>
              <w:jc w:val="center"/>
              <w:rPr>
                <w:sz w:val="4"/>
              </w:rPr>
            </w:pPr>
            <w:r>
              <w:rPr>
                <w:noProof/>
              </w:rPr>
              <w:drawing>
                <wp:inline distT="0" distB="0" distL="0" distR="0">
                  <wp:extent cx="600075" cy="8096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</w:p>
        </w:tc>
      </w:tr>
      <w:tr w:rsidR="006D3152" w:rsidRPr="006D3152" w:rsidTr="006D3152">
        <w:trPr>
          <w:cantSplit/>
          <w:trHeight w:val="570"/>
        </w:trPr>
        <w:tc>
          <w:tcPr>
            <w:tcW w:w="5000" w:type="pct"/>
            <w:gridSpan w:val="4"/>
            <w:hideMark/>
          </w:tcPr>
          <w:p w:rsidR="006A244E" w:rsidRDefault="006D3152" w:rsidP="00982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</w:rPr>
            </w:pPr>
            <w:r w:rsidRPr="006D3152">
              <w:rPr>
                <w:rFonts w:ascii="Times New Roman" w:hAnsi="Times New Roman" w:cs="Times New Roman"/>
                <w:sz w:val="28"/>
              </w:rPr>
              <w:t>Администрация Лукояновского муниципального округа</w:t>
            </w:r>
          </w:p>
          <w:p w:rsidR="006D3152" w:rsidRPr="006D3152" w:rsidRDefault="006D3152" w:rsidP="0098237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 w:rsidRPr="006D3152">
              <w:rPr>
                <w:rFonts w:ascii="Times New Roman" w:hAnsi="Times New Roman"/>
                <w:sz w:val="28"/>
              </w:rPr>
              <w:t>Нижегородской области</w:t>
            </w:r>
          </w:p>
        </w:tc>
      </w:tr>
      <w:tr w:rsidR="006D3152" w:rsidRPr="006D3152" w:rsidTr="00982376">
        <w:trPr>
          <w:cantSplit/>
          <w:trHeight w:val="872"/>
        </w:trPr>
        <w:tc>
          <w:tcPr>
            <w:tcW w:w="5000" w:type="pct"/>
            <w:gridSpan w:val="4"/>
          </w:tcPr>
          <w:p w:rsidR="00133098" w:rsidRDefault="006D3152" w:rsidP="00824EC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6D3152">
              <w:rPr>
                <w:rFonts w:ascii="Times New Roman" w:hAnsi="Times New Roman" w:cs="Times New Roman"/>
                <w:caps/>
                <w:sz w:val="36"/>
                <w:szCs w:val="36"/>
              </w:rPr>
              <w:t>постановлениЕ</w:t>
            </w:r>
          </w:p>
          <w:p w:rsidR="00703E0D" w:rsidRPr="006D3152" w:rsidRDefault="00703E0D" w:rsidP="0082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152" w:rsidRPr="006D3152" w:rsidTr="00824ECB">
        <w:trPr>
          <w:cantSplit/>
          <w:trHeight w:val="396"/>
        </w:trPr>
        <w:tc>
          <w:tcPr>
            <w:tcW w:w="58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3152" w:rsidRPr="007C1DA9" w:rsidRDefault="007C1DA9" w:rsidP="00F66678">
            <w:pPr>
              <w:spacing w:after="0"/>
              <w:ind w:right="-1"/>
              <w:jc w:val="right"/>
              <w:rPr>
                <w:rFonts w:ascii="Arial" w:hAnsi="Arial" w:cs="Arial"/>
                <w:position w:val="-16"/>
                <w:sz w:val="26"/>
              </w:rPr>
            </w:pPr>
            <w:r w:rsidRPr="007C1DA9">
              <w:rPr>
                <w:rFonts w:ascii="Arial" w:hAnsi="Arial" w:cs="Arial"/>
                <w:position w:val="-16"/>
                <w:sz w:val="26"/>
              </w:rPr>
              <w:t>18.01.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3152" w:rsidRPr="007C1DA9" w:rsidRDefault="007C1DA9" w:rsidP="00F66678">
            <w:pPr>
              <w:spacing w:after="0"/>
              <w:ind w:hanging="108"/>
              <w:rPr>
                <w:rFonts w:ascii="Arial" w:hAnsi="Arial" w:cs="Arial"/>
                <w:position w:val="-16"/>
                <w:sz w:val="26"/>
              </w:rPr>
            </w:pPr>
            <w:r w:rsidRPr="007C1DA9">
              <w:rPr>
                <w:rFonts w:ascii="Arial" w:hAnsi="Arial" w:cs="Arial"/>
                <w:position w:val="-16"/>
                <w:sz w:val="26"/>
              </w:rPr>
              <w:t>2024</w:t>
            </w:r>
          </w:p>
        </w:tc>
        <w:tc>
          <w:tcPr>
            <w:tcW w:w="2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52" w:rsidRPr="006D3152" w:rsidRDefault="006D3152" w:rsidP="00F66678">
            <w:pPr>
              <w:spacing w:after="0"/>
              <w:jc w:val="right"/>
              <w:rPr>
                <w:rFonts w:ascii="Times New Roman" w:hAnsi="Times New Roman" w:cs="Times New Roman"/>
                <w:sz w:val="28"/>
              </w:rPr>
            </w:pPr>
            <w:r w:rsidRPr="006D3152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3152" w:rsidRPr="007C1DA9" w:rsidRDefault="007C1DA9" w:rsidP="00F66678">
            <w:pPr>
              <w:spacing w:after="0"/>
              <w:ind w:hanging="108"/>
              <w:jc w:val="center"/>
              <w:rPr>
                <w:rFonts w:ascii="Arial" w:hAnsi="Arial" w:cs="Arial"/>
                <w:sz w:val="26"/>
              </w:rPr>
            </w:pPr>
            <w:r w:rsidRPr="007C1DA9">
              <w:rPr>
                <w:rFonts w:ascii="Arial" w:hAnsi="Arial" w:cs="Arial"/>
                <w:sz w:val="26"/>
              </w:rPr>
              <w:t>9-п</w:t>
            </w:r>
          </w:p>
        </w:tc>
      </w:tr>
      <w:tr w:rsidR="006D3152" w:rsidRPr="006D3152" w:rsidTr="006D3152">
        <w:trPr>
          <w:trHeight w:val="688"/>
        </w:trPr>
        <w:tc>
          <w:tcPr>
            <w:tcW w:w="5000" w:type="pct"/>
            <w:gridSpan w:val="4"/>
          </w:tcPr>
          <w:p w:rsidR="006D3152" w:rsidRPr="006D3152" w:rsidRDefault="006D3152" w:rsidP="00133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152" w:rsidRPr="006D3152" w:rsidRDefault="006D3152" w:rsidP="0013309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152" w:rsidRPr="006D3152" w:rsidTr="006D3152">
        <w:trPr>
          <w:trHeight w:val="597"/>
        </w:trPr>
        <w:tc>
          <w:tcPr>
            <w:tcW w:w="5000" w:type="pct"/>
            <w:gridSpan w:val="4"/>
            <w:hideMark/>
          </w:tcPr>
          <w:p w:rsidR="006D3152" w:rsidRDefault="006D3152" w:rsidP="00A95F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15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A95FFD">
              <w:rPr>
                <w:rFonts w:ascii="Times New Roman" w:hAnsi="Times New Roman" w:cs="Times New Roman"/>
                <w:b/>
                <w:sz w:val="28"/>
                <w:szCs w:val="28"/>
              </w:rPr>
              <w:t>б утверждении плана реализации муниципальной программы «Развитие сельского хозяйства Лукояновского муниципального округа Нижегородской области»</w:t>
            </w:r>
            <w:r w:rsidR="000D5C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95FFD">
              <w:rPr>
                <w:rFonts w:ascii="Times New Roman" w:hAnsi="Times New Roman" w:cs="Times New Roman"/>
                <w:b/>
                <w:sz w:val="28"/>
                <w:szCs w:val="28"/>
              </w:rPr>
              <w:t>на 2024 год и плановый период 2025-2026 годов</w:t>
            </w:r>
          </w:p>
          <w:p w:rsidR="00232F39" w:rsidRDefault="00232F39" w:rsidP="00A95F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FCB" w:rsidRPr="006D3152" w:rsidRDefault="00513FCB" w:rsidP="00A95F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3152" w:rsidRPr="006D3152" w:rsidTr="006D3152">
        <w:trPr>
          <w:trHeight w:val="427"/>
        </w:trPr>
        <w:tc>
          <w:tcPr>
            <w:tcW w:w="5000" w:type="pct"/>
            <w:gridSpan w:val="4"/>
          </w:tcPr>
          <w:p w:rsidR="006D3152" w:rsidRPr="006D3152" w:rsidRDefault="006D3152" w:rsidP="00133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3152" w:rsidRPr="006D3152" w:rsidRDefault="006D3152" w:rsidP="00824ECB">
      <w:pPr>
        <w:spacing w:after="0" w:line="360" w:lineRule="auto"/>
        <w:ind w:right="-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D3152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="00513FCB">
        <w:rPr>
          <w:rFonts w:ascii="Times New Roman" w:hAnsi="Times New Roman" w:cs="Times New Roman"/>
          <w:sz w:val="28"/>
          <w:szCs w:val="28"/>
        </w:rPr>
        <w:t xml:space="preserve">администрации Лукояновского муниципального района Нижегородской области </w:t>
      </w:r>
      <w:r w:rsidRPr="006D3152">
        <w:rPr>
          <w:rFonts w:ascii="Times New Roman" w:hAnsi="Times New Roman" w:cs="Times New Roman"/>
          <w:sz w:val="28"/>
          <w:szCs w:val="28"/>
        </w:rPr>
        <w:t xml:space="preserve">от 17.10.2022 №645-п «Об утверждении Порядка разработки, реализации и оценки эффективности муниципальных программ Лукояновского муниципального округа» и в целях реализации мероприятий муниципальной программы «Развитие сельского хозяйства Лукояновского муниципального округа Нижегородской области», утвержденной постановлением администрации Лукояновского муниципального района от 27.12.2022 №883-п, администрация Лукояновского муниципального округа Нижегородской области </w:t>
      </w:r>
      <w:r w:rsidRPr="006D3152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</w:t>
      </w:r>
      <w:r w:rsidRPr="006D3152">
        <w:rPr>
          <w:rFonts w:ascii="Times New Roman" w:hAnsi="Times New Roman" w:cs="Times New Roman"/>
          <w:sz w:val="28"/>
          <w:szCs w:val="28"/>
        </w:rPr>
        <w:t>:</w:t>
      </w:r>
    </w:p>
    <w:p w:rsidR="006D3152" w:rsidRPr="006D3152" w:rsidRDefault="006D3152" w:rsidP="00824ECB">
      <w:pPr>
        <w:widowControl w:val="0"/>
        <w:spacing w:after="0" w:line="360" w:lineRule="auto"/>
        <w:ind w:right="-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D3152">
        <w:rPr>
          <w:rFonts w:ascii="Times New Roman" w:hAnsi="Times New Roman" w:cs="Times New Roman"/>
          <w:sz w:val="28"/>
          <w:szCs w:val="28"/>
        </w:rPr>
        <w:t xml:space="preserve">1. </w:t>
      </w:r>
      <w:r w:rsidR="00A95FFD">
        <w:rPr>
          <w:rFonts w:ascii="Times New Roman" w:hAnsi="Times New Roman" w:cs="Times New Roman"/>
          <w:sz w:val="28"/>
          <w:szCs w:val="28"/>
        </w:rPr>
        <w:t>Утвердить</w:t>
      </w:r>
      <w:r w:rsidRPr="006D3152">
        <w:rPr>
          <w:rFonts w:ascii="Times New Roman" w:hAnsi="Times New Roman" w:cs="Times New Roman"/>
          <w:sz w:val="28"/>
          <w:szCs w:val="28"/>
        </w:rPr>
        <w:t xml:space="preserve"> план реализации муниципальной программы «Развитие сельского хозяйства Лукояновского муниципального округа Нижегородской области» на 202</w:t>
      </w:r>
      <w:r w:rsidR="001D5612">
        <w:rPr>
          <w:rFonts w:ascii="Times New Roman" w:hAnsi="Times New Roman" w:cs="Times New Roman"/>
          <w:sz w:val="28"/>
          <w:szCs w:val="28"/>
        </w:rPr>
        <w:t>4 год и плановый период 2025-2026</w:t>
      </w:r>
      <w:r w:rsidRPr="006D3152">
        <w:rPr>
          <w:rFonts w:ascii="Times New Roman" w:hAnsi="Times New Roman" w:cs="Times New Roman"/>
          <w:sz w:val="28"/>
          <w:szCs w:val="28"/>
        </w:rPr>
        <w:t xml:space="preserve"> годов,</w:t>
      </w:r>
      <w:r w:rsidR="006A244E">
        <w:rPr>
          <w:rFonts w:ascii="Times New Roman" w:hAnsi="Times New Roman" w:cs="Times New Roman"/>
          <w:sz w:val="28"/>
          <w:szCs w:val="28"/>
        </w:rPr>
        <w:t xml:space="preserve"> </w:t>
      </w:r>
      <w:r w:rsidR="00F6667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A244E">
        <w:rPr>
          <w:rFonts w:ascii="Times New Roman" w:hAnsi="Times New Roman" w:cs="Times New Roman"/>
          <w:sz w:val="28"/>
          <w:szCs w:val="28"/>
        </w:rPr>
        <w:t>приложению к настоящему постановлению.</w:t>
      </w:r>
    </w:p>
    <w:p w:rsidR="006D3152" w:rsidRPr="006D3152" w:rsidRDefault="006D3152" w:rsidP="00824EC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152">
        <w:rPr>
          <w:rFonts w:ascii="Times New Roman" w:hAnsi="Times New Roman" w:cs="Times New Roman"/>
          <w:sz w:val="28"/>
          <w:szCs w:val="28"/>
        </w:rPr>
        <w:t>2. Отделу документационного обеспечения администрации Лукояновского муниципального округа Нижегородской области обеспечить размещение настоящего постановления на официальном портале Лукояновского муниципального округа Нижегородской области.</w:t>
      </w:r>
    </w:p>
    <w:p w:rsidR="006D3152" w:rsidRPr="006D3152" w:rsidRDefault="006D3152" w:rsidP="00824ECB">
      <w:pPr>
        <w:widowControl w:val="0"/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3152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начальника управления сельского хозяйства администрации Лукояновского </w:t>
      </w:r>
      <w:r w:rsidRPr="006D315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Нижегородской области </w:t>
      </w:r>
      <w:proofErr w:type="spellStart"/>
      <w:r w:rsidRPr="006D3152">
        <w:rPr>
          <w:rFonts w:ascii="Times New Roman" w:hAnsi="Times New Roman" w:cs="Times New Roman"/>
          <w:sz w:val="28"/>
          <w:szCs w:val="28"/>
        </w:rPr>
        <w:t>Щуркова</w:t>
      </w:r>
      <w:proofErr w:type="spellEnd"/>
      <w:r w:rsidRPr="006D3152">
        <w:rPr>
          <w:rFonts w:ascii="Times New Roman" w:hAnsi="Times New Roman" w:cs="Times New Roman"/>
          <w:sz w:val="28"/>
          <w:szCs w:val="28"/>
        </w:rPr>
        <w:t xml:space="preserve"> Александра Васильевича.</w:t>
      </w:r>
    </w:p>
    <w:p w:rsidR="006D3152" w:rsidRPr="006D3152" w:rsidRDefault="006D3152" w:rsidP="00824EC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0"/>
        </w:rPr>
      </w:pPr>
    </w:p>
    <w:p w:rsidR="006D3152" w:rsidRPr="006D3152" w:rsidRDefault="006D3152" w:rsidP="007F786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</w:p>
    <w:p w:rsidR="006D3152" w:rsidRPr="006D3152" w:rsidRDefault="006D3152" w:rsidP="007F786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23"/>
        <w:gridCol w:w="2612"/>
        <w:gridCol w:w="2512"/>
      </w:tblGrid>
      <w:tr w:rsidR="006D3152" w:rsidRPr="006D3152" w:rsidTr="006D3152">
        <w:tc>
          <w:tcPr>
            <w:tcW w:w="2524" w:type="pct"/>
            <w:hideMark/>
          </w:tcPr>
          <w:p w:rsidR="006D3152" w:rsidRPr="006D3152" w:rsidRDefault="00F012F2" w:rsidP="00AE6620">
            <w:pPr>
              <w:ind w:left="-284" w:right="-1" w:firstLine="28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Глава местного самоуправления</w:t>
            </w:r>
            <w:r w:rsidR="006D3152" w:rsidRPr="006D3152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62" w:type="pct"/>
          </w:tcPr>
          <w:p w:rsidR="006D3152" w:rsidRPr="006D3152" w:rsidRDefault="006D3152">
            <w:pPr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pct"/>
            <w:hideMark/>
          </w:tcPr>
          <w:p w:rsidR="006D3152" w:rsidRPr="006D3152" w:rsidRDefault="00F012F2">
            <w:pPr>
              <w:ind w:right="-41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С.Н. Малышев</w:t>
            </w:r>
          </w:p>
        </w:tc>
      </w:tr>
    </w:tbl>
    <w:p w:rsidR="00824ECB" w:rsidRDefault="00824ECB" w:rsidP="006D3152">
      <w:pPr>
        <w:ind w:right="-1"/>
        <w:jc w:val="both"/>
        <w:rPr>
          <w:rFonts w:ascii="Times New Roman" w:hAnsi="Times New Roman" w:cs="Times New Roman"/>
          <w:sz w:val="28"/>
          <w:szCs w:val="20"/>
        </w:rPr>
      </w:pPr>
    </w:p>
    <w:p w:rsidR="006D3152" w:rsidRPr="009B3F1B" w:rsidRDefault="00824ECB" w:rsidP="006D3152">
      <w:pPr>
        <w:rPr>
          <w:rFonts w:ascii="Times New Roman" w:hAnsi="Times New Roman" w:cs="Times New Roman"/>
          <w:sz w:val="28"/>
          <w:szCs w:val="20"/>
        </w:rPr>
        <w:sectPr w:rsidR="006D3152" w:rsidRPr="009B3F1B">
          <w:pgSz w:w="11906" w:h="16838"/>
          <w:pgMar w:top="992" w:right="425" w:bottom="851" w:left="1134" w:header="709" w:footer="709" w:gutter="0"/>
          <w:cols w:space="720"/>
        </w:sectPr>
      </w:pPr>
      <w:r>
        <w:rPr>
          <w:rFonts w:ascii="Times New Roman" w:hAnsi="Times New Roman" w:cs="Times New Roman"/>
          <w:sz w:val="28"/>
          <w:szCs w:val="20"/>
        </w:rPr>
        <w:br w:type="page"/>
      </w:r>
    </w:p>
    <w:p w:rsidR="000061B6" w:rsidRPr="000061B6" w:rsidRDefault="000061B6" w:rsidP="00006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61B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ПРИЛОЖЕНИЕ</w:t>
      </w:r>
    </w:p>
    <w:p w:rsidR="000061B6" w:rsidRPr="000061B6" w:rsidRDefault="000061B6" w:rsidP="00006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61B6" w:rsidRPr="000061B6" w:rsidRDefault="000061B6" w:rsidP="00006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61B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0061B6" w:rsidRPr="000061B6" w:rsidRDefault="000061B6" w:rsidP="00006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61B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Лукояновского муниципального</w:t>
      </w:r>
    </w:p>
    <w:p w:rsidR="000061B6" w:rsidRPr="000061B6" w:rsidRDefault="000061B6" w:rsidP="00006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61B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округа Нижегородской области</w:t>
      </w:r>
    </w:p>
    <w:p w:rsidR="000061B6" w:rsidRPr="000061B6" w:rsidRDefault="000061B6" w:rsidP="00006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61B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от</w:t>
      </w:r>
      <w:r w:rsidR="007C1DA9">
        <w:rPr>
          <w:rFonts w:ascii="Times New Roman" w:eastAsia="Times New Roman" w:hAnsi="Times New Roman" w:cs="Times New Roman"/>
          <w:sz w:val="24"/>
          <w:szCs w:val="24"/>
        </w:rPr>
        <w:t xml:space="preserve"> 18.01.2024</w:t>
      </w:r>
      <w:r w:rsidRPr="000061B6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7C1DA9">
        <w:rPr>
          <w:rFonts w:ascii="Times New Roman" w:eastAsia="Times New Roman" w:hAnsi="Times New Roman" w:cs="Times New Roman"/>
          <w:sz w:val="24"/>
          <w:szCs w:val="24"/>
        </w:rPr>
        <w:t xml:space="preserve"> 9-п</w:t>
      </w:r>
    </w:p>
    <w:p w:rsidR="000061B6" w:rsidRPr="000061B6" w:rsidRDefault="000061B6" w:rsidP="00006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0061B6" w:rsidRPr="000061B6" w:rsidRDefault="000061B6" w:rsidP="00006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0061B6" w:rsidRPr="000061B6" w:rsidRDefault="000061B6" w:rsidP="00006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0061B6" w:rsidRPr="00F66678" w:rsidRDefault="000061B6" w:rsidP="00006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678">
        <w:rPr>
          <w:rFonts w:ascii="Times New Roman" w:eastAsia="Times New Roman" w:hAnsi="Times New Roman" w:cs="Times New Roman"/>
          <w:b/>
          <w:sz w:val="24"/>
          <w:szCs w:val="24"/>
        </w:rPr>
        <w:t>План реализации муниципальной программы «Развитие сельского хозяйства Лукояновского муниципального округа Нижегородской области» на 2024 год и плановы</w:t>
      </w:r>
      <w:bookmarkStart w:id="0" w:name="_GoBack"/>
      <w:bookmarkEnd w:id="0"/>
      <w:r w:rsidRPr="00F66678">
        <w:rPr>
          <w:rFonts w:ascii="Times New Roman" w:eastAsia="Times New Roman" w:hAnsi="Times New Roman" w:cs="Times New Roman"/>
          <w:b/>
          <w:sz w:val="24"/>
          <w:szCs w:val="24"/>
        </w:rPr>
        <w:t>й период 2025-2026 годов</w:t>
      </w:r>
    </w:p>
    <w:p w:rsidR="000061B6" w:rsidRPr="000061B6" w:rsidRDefault="000061B6" w:rsidP="00006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850"/>
        <w:gridCol w:w="709"/>
        <w:gridCol w:w="709"/>
        <w:gridCol w:w="709"/>
        <w:gridCol w:w="850"/>
        <w:gridCol w:w="709"/>
        <w:gridCol w:w="709"/>
        <w:gridCol w:w="708"/>
      </w:tblGrid>
      <w:tr w:rsidR="000061B6" w:rsidRPr="00F66678" w:rsidTr="00232F39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Ответственный исполнитель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vertAlign w:val="superscript"/>
              </w:rPr>
            </w:pPr>
            <w:r w:rsidRPr="00F66678">
              <w:rPr>
                <w:rFonts w:ascii="Times New Roman" w:hAnsi="Times New Roman" w:cs="Times New Roman"/>
                <w:bCs/>
              </w:rPr>
              <w:t xml:space="preserve">Срок </w:t>
            </w:r>
            <w:r w:rsidRPr="00F6667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Непосредственный результат (краткое описание)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Финансирование на 2024 год тыс. руб.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Финансирование на 2025 год тыс. руб.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Финансирование на 2026 год тыс. руб.</w:t>
            </w:r>
          </w:p>
        </w:tc>
      </w:tr>
      <w:tr w:rsidR="000061B6" w:rsidRPr="00F66678" w:rsidTr="00232F39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начала реализации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окончания реализации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Областной</w:t>
            </w:r>
          </w:p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Федеральный</w:t>
            </w:r>
          </w:p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Областной</w:t>
            </w:r>
          </w:p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Федеральный</w:t>
            </w:r>
          </w:p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Областной</w:t>
            </w:r>
          </w:p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Федеральный</w:t>
            </w:r>
          </w:p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Прочие источники</w:t>
            </w:r>
          </w:p>
        </w:tc>
      </w:tr>
      <w:tr w:rsidR="000061B6" w:rsidRPr="00F66678" w:rsidTr="00232F39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19</w:t>
            </w:r>
          </w:p>
        </w:tc>
      </w:tr>
      <w:tr w:rsidR="000061B6" w:rsidRPr="00F66678" w:rsidTr="00232F39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6678">
              <w:rPr>
                <w:rFonts w:ascii="Times New Roman" w:hAnsi="Times New Roman" w:cs="Times New Roman"/>
                <w:b/>
                <w:bCs/>
              </w:rPr>
              <w:t xml:space="preserve">Подпрограмма 1 «Развитие растениеводства в </w:t>
            </w:r>
            <w:proofErr w:type="spellStart"/>
            <w:r w:rsidRPr="00F66678">
              <w:rPr>
                <w:rFonts w:ascii="Times New Roman" w:hAnsi="Times New Roman" w:cs="Times New Roman"/>
                <w:b/>
                <w:bCs/>
              </w:rPr>
              <w:t>Лукояновском</w:t>
            </w:r>
            <w:proofErr w:type="spellEnd"/>
            <w:r w:rsidRPr="00F66678">
              <w:rPr>
                <w:rFonts w:ascii="Times New Roman" w:hAnsi="Times New Roman" w:cs="Times New Roman"/>
                <w:b/>
                <w:bCs/>
              </w:rPr>
              <w:t xml:space="preserve"> муниципальном округе Нижегородской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8560,2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2778,9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593700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8662,6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2705,6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593700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8662,6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2705,6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593700</w:t>
            </w:r>
          </w:p>
        </w:tc>
      </w:tr>
      <w:tr w:rsidR="000061B6" w:rsidRPr="00F66678" w:rsidTr="00232F39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6678">
              <w:rPr>
                <w:rFonts w:ascii="Times New Roman" w:hAnsi="Times New Roman" w:cs="Times New Roman"/>
                <w:b/>
                <w:bCs/>
              </w:rPr>
              <w:t xml:space="preserve">Основное мероприятие 1.1. Расширение посевов </w:t>
            </w:r>
            <w:r w:rsidRPr="00F66678">
              <w:rPr>
                <w:rFonts w:ascii="Times New Roman" w:hAnsi="Times New Roman" w:cs="Times New Roman"/>
                <w:b/>
                <w:bCs/>
              </w:rPr>
              <w:lastRenderedPageBreak/>
              <w:t>сельскохозяйственных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784,1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2483,1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537550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846,7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2409,9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537550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846,7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2409,9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537550</w:t>
            </w:r>
          </w:p>
        </w:tc>
      </w:tr>
      <w:tr w:rsidR="000061B6" w:rsidRPr="00F66678" w:rsidTr="00232F39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Мероприятие 1.1.1Расширение посевов под картофелем и овощами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0061B6" w:rsidRPr="00F66678" w:rsidTr="00232F39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Мероприятие 1.1.2 расширение посевов под зерновыми культурами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Ежегодно увеличение на 10%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Ежегодно увеличение на 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Ежегодно увеличение на 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784,1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2483,1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403100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846,7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2409,9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403100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846,7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2409,9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403100</w:t>
            </w:r>
          </w:p>
        </w:tc>
      </w:tr>
      <w:tr w:rsidR="000061B6" w:rsidRPr="00F66678" w:rsidTr="00232F39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Мероприятие 1.1.3 расширение посевов под масличными культурами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Ежегодно увеличение на 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Ежегодно увеличение на 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Ежегодно увеличение на 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134450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134450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134450</w:t>
            </w:r>
          </w:p>
        </w:tc>
      </w:tr>
      <w:tr w:rsidR="000061B6" w:rsidRPr="00F66678" w:rsidTr="00232F39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6678">
              <w:rPr>
                <w:rFonts w:ascii="Times New Roman" w:hAnsi="Times New Roman" w:cs="Times New Roman"/>
                <w:b/>
                <w:bCs/>
              </w:rPr>
              <w:t>Основное мероприятие</w:t>
            </w:r>
          </w:p>
          <w:p w:rsidR="000061B6" w:rsidRPr="00F66678" w:rsidRDefault="000061B6" w:rsidP="000061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6678">
              <w:rPr>
                <w:rFonts w:ascii="Times New Roman" w:hAnsi="Times New Roman" w:cs="Times New Roman"/>
                <w:b/>
                <w:bCs/>
              </w:rPr>
              <w:t xml:space="preserve">1.2. Проведение </w:t>
            </w:r>
            <w:proofErr w:type="spellStart"/>
            <w:r w:rsidRPr="00F66678">
              <w:rPr>
                <w:rFonts w:ascii="Times New Roman" w:hAnsi="Times New Roman" w:cs="Times New Roman"/>
                <w:b/>
                <w:bCs/>
              </w:rPr>
              <w:t>сортообновления</w:t>
            </w:r>
            <w:proofErr w:type="spellEnd"/>
            <w:r w:rsidRPr="00F66678">
              <w:rPr>
                <w:rFonts w:ascii="Times New Roman" w:hAnsi="Times New Roman" w:cs="Times New Roman"/>
                <w:b/>
                <w:bCs/>
              </w:rPr>
              <w:t xml:space="preserve"> сельскохозяйственных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217,1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295,8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16300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256,9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295,7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16300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256,9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295,7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16300</w:t>
            </w:r>
          </w:p>
        </w:tc>
      </w:tr>
      <w:tr w:rsidR="000061B6" w:rsidRPr="00F66678" w:rsidTr="00232F39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Мероприятие 1.2.1.</w:t>
            </w:r>
          </w:p>
          <w:p w:rsidR="000061B6" w:rsidRPr="00F66678" w:rsidRDefault="000061B6" w:rsidP="00006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Приобретение элитных семян зерновых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Доведение посевов элит</w:t>
            </w:r>
            <w:r w:rsidRPr="00F66678">
              <w:rPr>
                <w:rFonts w:ascii="Times New Roman" w:hAnsi="Times New Roman" w:cs="Times New Roman"/>
                <w:bCs/>
              </w:rPr>
              <w:lastRenderedPageBreak/>
              <w:t>ы до 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lastRenderedPageBreak/>
              <w:t>Доведение посевов элит</w:t>
            </w:r>
            <w:r w:rsidRPr="00F66678">
              <w:rPr>
                <w:rFonts w:ascii="Times New Roman" w:hAnsi="Times New Roman" w:cs="Times New Roman"/>
                <w:bCs/>
              </w:rPr>
              <w:lastRenderedPageBreak/>
              <w:t>ы до 15%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lastRenderedPageBreak/>
              <w:t>Доведение посевов элит</w:t>
            </w:r>
            <w:r w:rsidRPr="00F66678">
              <w:rPr>
                <w:rFonts w:ascii="Times New Roman" w:hAnsi="Times New Roman" w:cs="Times New Roman"/>
                <w:bCs/>
              </w:rPr>
              <w:lastRenderedPageBreak/>
              <w:t>ы до 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lastRenderedPageBreak/>
              <w:t>173,7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12200</w:t>
            </w:r>
          </w:p>
        </w:tc>
      </w:tr>
      <w:tr w:rsidR="000061B6" w:rsidRPr="00F66678" w:rsidTr="00232F39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Мероприятие 1.2.2.</w:t>
            </w:r>
          </w:p>
          <w:p w:rsidR="000061B6" w:rsidRPr="00F66678" w:rsidRDefault="000061B6" w:rsidP="00006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 xml:space="preserve">Приобретение элитных семян </w:t>
            </w:r>
            <w:proofErr w:type="gramStart"/>
            <w:r w:rsidRPr="00F66678">
              <w:rPr>
                <w:rFonts w:ascii="Times New Roman" w:hAnsi="Times New Roman" w:cs="Times New Roman"/>
                <w:bCs/>
              </w:rPr>
              <w:t>масличных  культур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Доведение посевов элиты до 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Доведение посевов элиты до 1%5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Доведение посевов элиты до 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43,4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59,2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51,4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59,1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51,4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59,1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4100</w:t>
            </w:r>
          </w:p>
        </w:tc>
      </w:tr>
      <w:tr w:rsidR="000061B6" w:rsidRPr="00F66678" w:rsidTr="00232F39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6678">
              <w:rPr>
                <w:rFonts w:ascii="Times New Roman" w:hAnsi="Times New Roman" w:cs="Times New Roman"/>
                <w:b/>
                <w:bCs/>
              </w:rPr>
              <w:t>Основное мероприятие</w:t>
            </w:r>
          </w:p>
          <w:p w:rsidR="000061B6" w:rsidRPr="00F66678" w:rsidRDefault="000061B6" w:rsidP="00006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/>
                <w:bCs/>
              </w:rPr>
              <w:t>1.3. Обновление сельскохозяйственной техники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7559,0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39850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7559,0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39850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7559,0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39850</w:t>
            </w:r>
          </w:p>
        </w:tc>
      </w:tr>
      <w:tr w:rsidR="000061B6" w:rsidRPr="00F66678" w:rsidTr="00232F39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Мероприятие 1.3.1.</w:t>
            </w:r>
          </w:p>
          <w:p w:rsidR="000061B6" w:rsidRPr="00F66678" w:rsidRDefault="000061B6" w:rsidP="000061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Обновление зерносушильного и зерноочистительного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Довести коэффициент обновления до 10%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Довести коэффициент обновления до 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Довести коэффициент обновления до 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9350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7750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6850</w:t>
            </w:r>
          </w:p>
        </w:tc>
      </w:tr>
      <w:tr w:rsidR="000061B6" w:rsidRPr="00F66678" w:rsidTr="00232F39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Мероприятие 1.3.2.</w:t>
            </w:r>
          </w:p>
          <w:p w:rsidR="000061B6" w:rsidRPr="00F66678" w:rsidRDefault="000061B6" w:rsidP="000061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Обновление самоходной и прицепной сельскохозяйственной техники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 xml:space="preserve">Довести коэффициент обновления </w:t>
            </w:r>
            <w:r w:rsidRPr="00F66678">
              <w:rPr>
                <w:rFonts w:ascii="Times New Roman" w:hAnsi="Times New Roman" w:cs="Times New Roman"/>
                <w:bCs/>
              </w:rPr>
              <w:lastRenderedPageBreak/>
              <w:t>до 10%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lastRenderedPageBreak/>
              <w:t xml:space="preserve">Довести коэффициент обновления </w:t>
            </w:r>
            <w:r w:rsidRPr="00F66678">
              <w:rPr>
                <w:rFonts w:ascii="Times New Roman" w:hAnsi="Times New Roman" w:cs="Times New Roman"/>
                <w:bCs/>
              </w:rPr>
              <w:lastRenderedPageBreak/>
              <w:t>до 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lastRenderedPageBreak/>
              <w:t xml:space="preserve">Довести коэффициент обновления </w:t>
            </w:r>
            <w:r w:rsidRPr="00F66678">
              <w:rPr>
                <w:rFonts w:ascii="Times New Roman" w:hAnsi="Times New Roman" w:cs="Times New Roman"/>
                <w:bCs/>
              </w:rPr>
              <w:lastRenderedPageBreak/>
              <w:t>до 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lastRenderedPageBreak/>
              <w:t>7559,0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30500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7559,0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32100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7559,0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33000</w:t>
            </w:r>
          </w:p>
        </w:tc>
      </w:tr>
      <w:tr w:rsidR="000061B6" w:rsidRPr="00F66678" w:rsidTr="00232F39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6678">
              <w:rPr>
                <w:rFonts w:ascii="Times New Roman" w:hAnsi="Times New Roman" w:cs="Times New Roman"/>
                <w:b/>
                <w:bCs/>
              </w:rPr>
              <w:t xml:space="preserve">Подпрограмма 2 «Развитие животноводства в </w:t>
            </w:r>
            <w:proofErr w:type="spellStart"/>
            <w:r w:rsidRPr="00F66678">
              <w:rPr>
                <w:rFonts w:ascii="Times New Roman" w:hAnsi="Times New Roman" w:cs="Times New Roman"/>
                <w:b/>
                <w:bCs/>
              </w:rPr>
              <w:t>Лукояновском</w:t>
            </w:r>
            <w:proofErr w:type="spellEnd"/>
            <w:r w:rsidRPr="00F66678">
              <w:rPr>
                <w:rFonts w:ascii="Times New Roman" w:hAnsi="Times New Roman" w:cs="Times New Roman"/>
                <w:b/>
                <w:bCs/>
              </w:rPr>
              <w:t xml:space="preserve"> муниципальном округе Нижегородской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4199,9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1856,1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67100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5304,4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1856,1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67100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5304,4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1856,1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67100</w:t>
            </w:r>
          </w:p>
        </w:tc>
      </w:tr>
      <w:tr w:rsidR="000061B6" w:rsidRPr="00F66678" w:rsidTr="00232F39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6678">
              <w:rPr>
                <w:rFonts w:ascii="Times New Roman" w:hAnsi="Times New Roman" w:cs="Times New Roman"/>
                <w:b/>
                <w:bCs/>
              </w:rPr>
              <w:t>Основное мероприятие</w:t>
            </w:r>
          </w:p>
          <w:p w:rsidR="000061B6" w:rsidRPr="00F66678" w:rsidRDefault="000061B6" w:rsidP="000061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6678">
              <w:rPr>
                <w:rFonts w:ascii="Times New Roman" w:hAnsi="Times New Roman" w:cs="Times New Roman"/>
                <w:b/>
                <w:bCs/>
              </w:rPr>
              <w:t>2.1. Стабилизация и увеличение поголовья КРС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26230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26230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26230</w:t>
            </w:r>
          </w:p>
        </w:tc>
      </w:tr>
      <w:tr w:rsidR="000061B6" w:rsidRPr="00F66678" w:rsidTr="00232F39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Мероприятие 2.1.1.</w:t>
            </w:r>
          </w:p>
          <w:p w:rsidR="000061B6" w:rsidRPr="00F66678" w:rsidRDefault="000061B6" w:rsidP="000061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Строительство и реконструкция животноводческих помещений</w:t>
            </w:r>
          </w:p>
          <w:p w:rsidR="000061B6" w:rsidRPr="00F66678" w:rsidRDefault="000061B6" w:rsidP="000061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Увеличение поголовья на 10%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Увеличение поголовья на 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Увеличение поголовья на 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26230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26230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26230</w:t>
            </w:r>
          </w:p>
        </w:tc>
      </w:tr>
      <w:tr w:rsidR="000061B6" w:rsidRPr="00F66678" w:rsidTr="00232F39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6678">
              <w:rPr>
                <w:rFonts w:ascii="Times New Roman" w:hAnsi="Times New Roman" w:cs="Times New Roman"/>
                <w:b/>
                <w:bCs/>
              </w:rPr>
              <w:t>Основное мероприятие</w:t>
            </w:r>
          </w:p>
          <w:p w:rsidR="000061B6" w:rsidRPr="00F66678" w:rsidRDefault="000061B6" w:rsidP="00006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6678">
              <w:rPr>
                <w:rFonts w:ascii="Times New Roman" w:hAnsi="Times New Roman" w:cs="Times New Roman"/>
                <w:b/>
                <w:bCs/>
              </w:rPr>
              <w:t>2.2. Приобретение и содержание племенных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1130,5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13420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1285,2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13420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1285,2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13420</w:t>
            </w:r>
          </w:p>
        </w:tc>
      </w:tr>
      <w:tr w:rsidR="000061B6" w:rsidRPr="00F66678" w:rsidTr="00232F39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lastRenderedPageBreak/>
              <w:t>Мероприятие 2.2.1.</w:t>
            </w:r>
          </w:p>
          <w:p w:rsidR="000061B6" w:rsidRPr="00F66678" w:rsidRDefault="000061B6" w:rsidP="00006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Приобретение племенного молодняка</w:t>
            </w:r>
          </w:p>
          <w:p w:rsidR="000061B6" w:rsidRPr="00F66678" w:rsidRDefault="000061B6" w:rsidP="00006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молочной породы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Довести поголовье племенных животных до 10%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Довести поголовье племенных животных до 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Довести поголовье племенных животных до 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1130,5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13295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1285,2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13252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1285,2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13210</w:t>
            </w:r>
          </w:p>
        </w:tc>
      </w:tr>
      <w:tr w:rsidR="000061B6" w:rsidRPr="00F66678" w:rsidTr="00232F39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Мероприятие 2.2.1.</w:t>
            </w:r>
          </w:p>
          <w:p w:rsidR="000061B6" w:rsidRPr="00F66678" w:rsidRDefault="000061B6" w:rsidP="00006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Развитие искусственного осеменения КРС</w:t>
            </w:r>
          </w:p>
          <w:p w:rsidR="000061B6" w:rsidRPr="00F66678" w:rsidRDefault="000061B6" w:rsidP="00006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Увеличение продуктивности дойного стада до 5000 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Увеличение продуктивности дойного стада до 5000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Увеличение продуктивности дойного стада до 5000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210</w:t>
            </w:r>
          </w:p>
        </w:tc>
      </w:tr>
      <w:tr w:rsidR="000061B6" w:rsidRPr="00F66678" w:rsidTr="00232F39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6678">
              <w:rPr>
                <w:rFonts w:ascii="Times New Roman" w:hAnsi="Times New Roman" w:cs="Times New Roman"/>
                <w:b/>
                <w:bCs/>
              </w:rPr>
              <w:t>Основное мероприятие</w:t>
            </w:r>
          </w:p>
          <w:p w:rsidR="000061B6" w:rsidRPr="00F66678" w:rsidRDefault="000061B6" w:rsidP="00006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6678">
              <w:rPr>
                <w:rFonts w:ascii="Times New Roman" w:hAnsi="Times New Roman" w:cs="Times New Roman"/>
                <w:b/>
                <w:bCs/>
              </w:rPr>
              <w:t>2.3. Увеличение производства и реализации молочной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3069,4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1856,1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27450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4019,2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1856,1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27450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4019,2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1856,1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27450</w:t>
            </w:r>
          </w:p>
        </w:tc>
      </w:tr>
      <w:tr w:rsidR="000061B6" w:rsidRPr="00F66678" w:rsidTr="00232F39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Мероприятие 2.3.1.</w:t>
            </w:r>
          </w:p>
          <w:p w:rsidR="000061B6" w:rsidRPr="00F66678" w:rsidRDefault="000061B6" w:rsidP="00006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lastRenderedPageBreak/>
              <w:t>Улучшение сбалансированности рациона путем покупки кормов с белково-витаминно-минеральными</w:t>
            </w:r>
          </w:p>
          <w:p w:rsidR="000061B6" w:rsidRPr="00F66678" w:rsidRDefault="000061B6" w:rsidP="00006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lastRenderedPageBreak/>
              <w:t>Сельхозпредпри</w:t>
            </w:r>
            <w:r w:rsidRPr="00F66678">
              <w:rPr>
                <w:rFonts w:ascii="Times New Roman" w:hAnsi="Times New Roman" w:cs="Times New Roman"/>
                <w:bCs/>
              </w:rPr>
              <w:lastRenderedPageBreak/>
              <w:t>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lastRenderedPageBreak/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 xml:space="preserve">Увеличение </w:t>
            </w:r>
            <w:r w:rsidRPr="00F66678">
              <w:rPr>
                <w:rFonts w:ascii="Times New Roman" w:hAnsi="Times New Roman" w:cs="Times New Roman"/>
                <w:bCs/>
              </w:rPr>
              <w:lastRenderedPageBreak/>
              <w:t>продуктивности дойного стада до 5000 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lastRenderedPageBreak/>
              <w:t xml:space="preserve">Увеличение </w:t>
            </w:r>
            <w:r w:rsidRPr="00F66678">
              <w:rPr>
                <w:rFonts w:ascii="Times New Roman" w:hAnsi="Times New Roman" w:cs="Times New Roman"/>
                <w:bCs/>
              </w:rPr>
              <w:lastRenderedPageBreak/>
              <w:t>продуктивности дойного стада до 5000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lastRenderedPageBreak/>
              <w:t xml:space="preserve">Увеличение </w:t>
            </w:r>
            <w:r w:rsidRPr="00F66678">
              <w:rPr>
                <w:rFonts w:ascii="Times New Roman" w:hAnsi="Times New Roman" w:cs="Times New Roman"/>
                <w:bCs/>
              </w:rPr>
              <w:lastRenderedPageBreak/>
              <w:t>продуктивности дойного стада до 5000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6800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6800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6800</w:t>
            </w:r>
          </w:p>
        </w:tc>
      </w:tr>
      <w:tr w:rsidR="000061B6" w:rsidRPr="00F66678" w:rsidTr="00232F39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Мероприятие 2.3.2.</w:t>
            </w:r>
          </w:p>
          <w:p w:rsidR="000061B6" w:rsidRPr="00F66678" w:rsidRDefault="000061B6" w:rsidP="00006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Улучшение качества и повышение товарности молочной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Увеличение продуктивности дойного стада до 5000 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Увеличение продуктивности дойного стада до 5000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Увеличение продуктивности дойного стада до 5000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3069,4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1856,1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4019,2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1856,1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4019,2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1856,1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20650</w:t>
            </w:r>
          </w:p>
        </w:tc>
      </w:tr>
      <w:tr w:rsidR="000061B6" w:rsidRPr="00F66678" w:rsidTr="00232F39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6678">
              <w:rPr>
                <w:rFonts w:ascii="Times New Roman" w:hAnsi="Times New Roman" w:cs="Times New Roman"/>
                <w:b/>
                <w:bCs/>
              </w:rPr>
              <w:t>Подпрограмма 3</w:t>
            </w:r>
          </w:p>
          <w:p w:rsidR="000061B6" w:rsidRPr="00F66678" w:rsidRDefault="000061B6" w:rsidP="00006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6678">
              <w:rPr>
                <w:rFonts w:ascii="Times New Roman" w:hAnsi="Times New Roman" w:cs="Times New Roman"/>
                <w:b/>
                <w:bCs/>
              </w:rPr>
              <w:t>«Обеспечение реализации муниципальной программы»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6850,5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6652,0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6652,0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0061B6" w:rsidRPr="00F66678" w:rsidTr="00232F39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6678">
              <w:rPr>
                <w:rFonts w:ascii="Times New Roman" w:hAnsi="Times New Roman" w:cs="Times New Roman"/>
                <w:b/>
                <w:bCs/>
              </w:rPr>
              <w:t>Основное мероприятие</w:t>
            </w:r>
          </w:p>
          <w:p w:rsidR="000061B6" w:rsidRPr="00F66678" w:rsidRDefault="000061B6" w:rsidP="00006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6678">
              <w:rPr>
                <w:rFonts w:ascii="Times New Roman" w:hAnsi="Times New Roman" w:cs="Times New Roman"/>
                <w:b/>
                <w:bCs/>
              </w:rPr>
              <w:t xml:space="preserve">3.1. Обеспечение эффективной деятельности управления </w:t>
            </w:r>
            <w:r w:rsidRPr="00F66678">
              <w:rPr>
                <w:rFonts w:ascii="Times New Roman" w:hAnsi="Times New Roman" w:cs="Times New Roman"/>
                <w:b/>
                <w:bCs/>
              </w:rPr>
              <w:lastRenderedPageBreak/>
              <w:t>сельского хозяйства Лукояновского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Полная укомплектованность нео</w:t>
            </w:r>
            <w:r w:rsidR="00F66678">
              <w:rPr>
                <w:rFonts w:ascii="Times New Roman" w:hAnsi="Times New Roman" w:cs="Times New Roman"/>
                <w:bCs/>
              </w:rPr>
              <w:t>б</w:t>
            </w:r>
            <w:r w:rsidRPr="00F66678">
              <w:rPr>
                <w:rFonts w:ascii="Times New Roman" w:hAnsi="Times New Roman" w:cs="Times New Roman"/>
                <w:bCs/>
              </w:rPr>
              <w:t>х</w:t>
            </w:r>
            <w:r w:rsidRPr="00F66678">
              <w:rPr>
                <w:rFonts w:ascii="Times New Roman" w:hAnsi="Times New Roman" w:cs="Times New Roman"/>
                <w:bCs/>
              </w:rPr>
              <w:lastRenderedPageBreak/>
              <w:t>одимыми специалистами для обеспечения реализации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lastRenderedPageBreak/>
              <w:t>Полная укомплектованность нео</w:t>
            </w:r>
            <w:r w:rsidR="00F66678">
              <w:rPr>
                <w:rFonts w:ascii="Times New Roman" w:hAnsi="Times New Roman" w:cs="Times New Roman"/>
                <w:bCs/>
              </w:rPr>
              <w:t>б</w:t>
            </w:r>
            <w:r w:rsidRPr="00F66678">
              <w:rPr>
                <w:rFonts w:ascii="Times New Roman" w:hAnsi="Times New Roman" w:cs="Times New Roman"/>
                <w:bCs/>
              </w:rPr>
              <w:t>х</w:t>
            </w:r>
            <w:r w:rsidRPr="00F66678">
              <w:rPr>
                <w:rFonts w:ascii="Times New Roman" w:hAnsi="Times New Roman" w:cs="Times New Roman"/>
                <w:bCs/>
              </w:rPr>
              <w:lastRenderedPageBreak/>
              <w:t>одимыми специалистами для обеспечения реализации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lastRenderedPageBreak/>
              <w:t>Полная укомплектованность нео</w:t>
            </w:r>
            <w:r w:rsidR="00F66678">
              <w:rPr>
                <w:rFonts w:ascii="Times New Roman" w:hAnsi="Times New Roman" w:cs="Times New Roman"/>
                <w:bCs/>
              </w:rPr>
              <w:t>б</w:t>
            </w:r>
            <w:r w:rsidRPr="00F66678">
              <w:rPr>
                <w:rFonts w:ascii="Times New Roman" w:hAnsi="Times New Roman" w:cs="Times New Roman"/>
                <w:bCs/>
              </w:rPr>
              <w:t>х</w:t>
            </w:r>
            <w:r w:rsidRPr="00F66678">
              <w:rPr>
                <w:rFonts w:ascii="Times New Roman" w:hAnsi="Times New Roman" w:cs="Times New Roman"/>
                <w:bCs/>
              </w:rPr>
              <w:lastRenderedPageBreak/>
              <w:t>одимыми специалистами для обеспечения реализации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lastRenderedPageBreak/>
              <w:t>6850,5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6652,0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6652,0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0061B6" w:rsidRPr="00F66678" w:rsidTr="00232F39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Итого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19610,6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4635,0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660800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20619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4561,7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660800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20619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4561,7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B6" w:rsidRPr="00F66678" w:rsidRDefault="000061B6" w:rsidP="00006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66678">
              <w:rPr>
                <w:rFonts w:ascii="Times New Roman" w:hAnsi="Times New Roman" w:cs="Times New Roman"/>
                <w:bCs/>
              </w:rPr>
              <w:t>660800</w:t>
            </w:r>
          </w:p>
        </w:tc>
      </w:tr>
    </w:tbl>
    <w:p w:rsidR="00510CEA" w:rsidRPr="00FE4E17" w:rsidRDefault="00510CEA" w:rsidP="00510CEA">
      <w:pPr>
        <w:autoSpaceDE w:val="0"/>
        <w:autoSpaceDN w:val="0"/>
        <w:adjustRightInd w:val="0"/>
        <w:jc w:val="both"/>
        <w:rPr>
          <w:bCs/>
        </w:rPr>
      </w:pPr>
    </w:p>
    <w:sectPr w:rsidR="00510CEA" w:rsidRPr="00FE4E17" w:rsidSect="0059141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DBE"/>
    <w:rsid w:val="00000474"/>
    <w:rsid w:val="00000F5B"/>
    <w:rsid w:val="000061B6"/>
    <w:rsid w:val="00006B71"/>
    <w:rsid w:val="000474A6"/>
    <w:rsid w:val="00081359"/>
    <w:rsid w:val="000923A7"/>
    <w:rsid w:val="000C3415"/>
    <w:rsid w:val="000D5C69"/>
    <w:rsid w:val="0010647F"/>
    <w:rsid w:val="00120255"/>
    <w:rsid w:val="00124C54"/>
    <w:rsid w:val="0013036A"/>
    <w:rsid w:val="00133098"/>
    <w:rsid w:val="001338FB"/>
    <w:rsid w:val="00133E90"/>
    <w:rsid w:val="001718BC"/>
    <w:rsid w:val="0018472E"/>
    <w:rsid w:val="001B3428"/>
    <w:rsid w:val="001C5275"/>
    <w:rsid w:val="001D546B"/>
    <w:rsid w:val="001D5612"/>
    <w:rsid w:val="001E3268"/>
    <w:rsid w:val="00211C2E"/>
    <w:rsid w:val="0022190A"/>
    <w:rsid w:val="00224DBE"/>
    <w:rsid w:val="00232D61"/>
    <w:rsid w:val="00232F39"/>
    <w:rsid w:val="0027100E"/>
    <w:rsid w:val="00280FA6"/>
    <w:rsid w:val="00281CC3"/>
    <w:rsid w:val="002C75DB"/>
    <w:rsid w:val="002D0B1C"/>
    <w:rsid w:val="00301919"/>
    <w:rsid w:val="00337E31"/>
    <w:rsid w:val="00345985"/>
    <w:rsid w:val="0037236D"/>
    <w:rsid w:val="003749BF"/>
    <w:rsid w:val="003A5C51"/>
    <w:rsid w:val="003F3D49"/>
    <w:rsid w:val="00401002"/>
    <w:rsid w:val="00407FFA"/>
    <w:rsid w:val="00423C9D"/>
    <w:rsid w:val="00432AC4"/>
    <w:rsid w:val="0043548B"/>
    <w:rsid w:val="004404A5"/>
    <w:rsid w:val="00462D35"/>
    <w:rsid w:val="00470067"/>
    <w:rsid w:val="004A026D"/>
    <w:rsid w:val="004A74EB"/>
    <w:rsid w:val="004D1D72"/>
    <w:rsid w:val="00501B79"/>
    <w:rsid w:val="005025A1"/>
    <w:rsid w:val="00510CEA"/>
    <w:rsid w:val="00513FCB"/>
    <w:rsid w:val="00552F83"/>
    <w:rsid w:val="0057314D"/>
    <w:rsid w:val="00591411"/>
    <w:rsid w:val="00594169"/>
    <w:rsid w:val="00653F97"/>
    <w:rsid w:val="006605C4"/>
    <w:rsid w:val="00685691"/>
    <w:rsid w:val="00697308"/>
    <w:rsid w:val="00697377"/>
    <w:rsid w:val="006A109D"/>
    <w:rsid w:val="006A244E"/>
    <w:rsid w:val="006A46A0"/>
    <w:rsid w:val="006D0BFD"/>
    <w:rsid w:val="006D3152"/>
    <w:rsid w:val="006D64A3"/>
    <w:rsid w:val="006E5249"/>
    <w:rsid w:val="00703E0D"/>
    <w:rsid w:val="00706A68"/>
    <w:rsid w:val="00711139"/>
    <w:rsid w:val="00736D0E"/>
    <w:rsid w:val="00780892"/>
    <w:rsid w:val="007C1DA9"/>
    <w:rsid w:val="007E236F"/>
    <w:rsid w:val="007F7862"/>
    <w:rsid w:val="00824ECB"/>
    <w:rsid w:val="00835A4F"/>
    <w:rsid w:val="00871920"/>
    <w:rsid w:val="00875896"/>
    <w:rsid w:val="008C527B"/>
    <w:rsid w:val="00956582"/>
    <w:rsid w:val="00962947"/>
    <w:rsid w:val="009661CD"/>
    <w:rsid w:val="00982376"/>
    <w:rsid w:val="00986344"/>
    <w:rsid w:val="00994D85"/>
    <w:rsid w:val="009B3F1B"/>
    <w:rsid w:val="009B4196"/>
    <w:rsid w:val="009C6583"/>
    <w:rsid w:val="009F2ABF"/>
    <w:rsid w:val="00A023C6"/>
    <w:rsid w:val="00A85E8D"/>
    <w:rsid w:val="00A95FFD"/>
    <w:rsid w:val="00A9763C"/>
    <w:rsid w:val="00AA553D"/>
    <w:rsid w:val="00AB75A9"/>
    <w:rsid w:val="00AC2093"/>
    <w:rsid w:val="00AD6052"/>
    <w:rsid w:val="00AE6620"/>
    <w:rsid w:val="00AE6F52"/>
    <w:rsid w:val="00B06E29"/>
    <w:rsid w:val="00B37387"/>
    <w:rsid w:val="00B72150"/>
    <w:rsid w:val="00B779CE"/>
    <w:rsid w:val="00B9323F"/>
    <w:rsid w:val="00BA2086"/>
    <w:rsid w:val="00BA5657"/>
    <w:rsid w:val="00BB3760"/>
    <w:rsid w:val="00BB382C"/>
    <w:rsid w:val="00BD4303"/>
    <w:rsid w:val="00C0170F"/>
    <w:rsid w:val="00C56E37"/>
    <w:rsid w:val="00C651D7"/>
    <w:rsid w:val="00C71202"/>
    <w:rsid w:val="00C84C36"/>
    <w:rsid w:val="00C87528"/>
    <w:rsid w:val="00C96451"/>
    <w:rsid w:val="00C97E0F"/>
    <w:rsid w:val="00CA00EF"/>
    <w:rsid w:val="00CA22E1"/>
    <w:rsid w:val="00CB0C93"/>
    <w:rsid w:val="00CD4EB4"/>
    <w:rsid w:val="00CE4955"/>
    <w:rsid w:val="00CF0CAE"/>
    <w:rsid w:val="00D312BD"/>
    <w:rsid w:val="00D64DD8"/>
    <w:rsid w:val="00DB7ED6"/>
    <w:rsid w:val="00DC0D33"/>
    <w:rsid w:val="00DD23DD"/>
    <w:rsid w:val="00DF6599"/>
    <w:rsid w:val="00DF7F04"/>
    <w:rsid w:val="00E12725"/>
    <w:rsid w:val="00E5028C"/>
    <w:rsid w:val="00E667D0"/>
    <w:rsid w:val="00E86030"/>
    <w:rsid w:val="00E97A0A"/>
    <w:rsid w:val="00EB2331"/>
    <w:rsid w:val="00EB3295"/>
    <w:rsid w:val="00EC7A6A"/>
    <w:rsid w:val="00F012F2"/>
    <w:rsid w:val="00F21B91"/>
    <w:rsid w:val="00F66678"/>
    <w:rsid w:val="00FC2654"/>
    <w:rsid w:val="00FC6D88"/>
    <w:rsid w:val="00FE1E77"/>
    <w:rsid w:val="00FE3DEA"/>
    <w:rsid w:val="00FE7537"/>
    <w:rsid w:val="00FF3A3E"/>
    <w:rsid w:val="00F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DCC8"/>
  <w15:docId w15:val="{8A66E589-38FA-40ED-ACD6-48CCF21F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5A4F"/>
  </w:style>
  <w:style w:type="paragraph" w:styleId="1">
    <w:name w:val="heading 1"/>
    <w:basedOn w:val="a"/>
    <w:next w:val="a"/>
    <w:link w:val="10"/>
    <w:qFormat/>
    <w:rsid w:val="006D3152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D3152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6D3152"/>
    <w:pPr>
      <w:keepNext/>
      <w:spacing w:after="0" w:line="240" w:lineRule="auto"/>
      <w:ind w:right="-56" w:hanging="108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6D315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cap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"/>
    <w:basedOn w:val="a0"/>
    <w:link w:val="a4"/>
    <w:semiHidden/>
    <w:locked/>
    <w:rsid w:val="00224DBE"/>
    <w:rPr>
      <w:sz w:val="24"/>
      <w:szCs w:val="24"/>
    </w:rPr>
  </w:style>
  <w:style w:type="paragraph" w:styleId="a4">
    <w:name w:val="Body Text Indent"/>
    <w:aliases w:val="Основной текст 1"/>
    <w:basedOn w:val="a"/>
    <w:link w:val="a3"/>
    <w:semiHidden/>
    <w:unhideWhenUsed/>
    <w:rsid w:val="00224DBE"/>
    <w:pPr>
      <w:spacing w:after="120" w:line="240" w:lineRule="auto"/>
      <w:ind w:left="283"/>
    </w:pPr>
    <w:rPr>
      <w:sz w:val="24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224DBE"/>
  </w:style>
  <w:style w:type="paragraph" w:customStyle="1" w:styleId="ConsPlusCell">
    <w:name w:val="ConsPlusCell"/>
    <w:rsid w:val="00224D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24D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link w:val="a6"/>
    <w:qFormat/>
    <w:rsid w:val="00510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Без интервала Знак"/>
    <w:link w:val="a5"/>
    <w:locked/>
    <w:rsid w:val="00510CEA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6D3152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semiHidden/>
    <w:rsid w:val="006D3152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6D3152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6D3152"/>
    <w:rPr>
      <w:rFonts w:ascii="Times New Roman" w:eastAsia="Times New Roman" w:hAnsi="Times New Roman" w:cs="Times New Roman"/>
      <w:caps/>
      <w:sz w:val="36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06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6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12401-9948-4E40-8F82-BBAA8EB5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</dc:creator>
  <cp:keywords/>
  <dc:description/>
  <cp:lastModifiedBy>Admin</cp:lastModifiedBy>
  <cp:revision>3</cp:revision>
  <cp:lastPrinted>2024-01-18T06:19:00Z</cp:lastPrinted>
  <dcterms:created xsi:type="dcterms:W3CDTF">2024-01-18T06:20:00Z</dcterms:created>
  <dcterms:modified xsi:type="dcterms:W3CDTF">2024-02-09T10:40:00Z</dcterms:modified>
</cp:coreProperties>
</file>